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D1A" w:rsidRPr="00D21D1A" w:rsidRDefault="00D21D1A" w:rsidP="0017438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14"/>
          <w:szCs w:val="24"/>
        </w:rPr>
      </w:pPr>
      <w:bookmarkStart w:id="0" w:name="_GoBack"/>
      <w:bookmarkEnd w:id="0"/>
    </w:p>
    <w:p w:rsidR="00F475D0" w:rsidRPr="00863CC7" w:rsidRDefault="00F475D0" w:rsidP="0017438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63CC7">
        <w:rPr>
          <w:rFonts w:ascii="PT Astra Serif" w:hAnsi="PT Astra Serif" w:cs="Times New Roman"/>
          <w:sz w:val="24"/>
          <w:szCs w:val="24"/>
        </w:rPr>
        <w:t>Приложение № 3</w:t>
      </w:r>
    </w:p>
    <w:p w:rsidR="00F475D0" w:rsidRPr="00D21D1A" w:rsidRDefault="00F475D0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16"/>
          <w:szCs w:val="24"/>
        </w:rPr>
      </w:pPr>
    </w:p>
    <w:p w:rsidR="00D21D1A" w:rsidRDefault="00D21D1A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750F" w:rsidRPr="00863CC7" w:rsidRDefault="00F9750F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63CC7">
        <w:rPr>
          <w:rFonts w:ascii="PT Astra Serif" w:hAnsi="PT Astra Serif" w:cs="Times New Roman"/>
          <w:b/>
          <w:sz w:val="28"/>
          <w:szCs w:val="28"/>
        </w:rPr>
        <w:t>Сведения</w:t>
      </w:r>
    </w:p>
    <w:p w:rsidR="00F9750F" w:rsidRPr="00863CC7" w:rsidRDefault="00F9750F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63CC7">
        <w:rPr>
          <w:rFonts w:ascii="PT Astra Serif" w:hAnsi="PT Astra Serif" w:cs="Times New Roman"/>
          <w:b/>
          <w:sz w:val="28"/>
          <w:szCs w:val="28"/>
        </w:rPr>
        <w:t>о достижении значений показателей государственной программы</w:t>
      </w:r>
    </w:p>
    <w:p w:rsidR="00F9750F" w:rsidRPr="00863CC7" w:rsidRDefault="00F9750F" w:rsidP="00174382">
      <w:pPr>
        <w:pStyle w:val="ConsPlusNormal"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63CC7">
        <w:rPr>
          <w:rFonts w:ascii="PT Astra Serif" w:hAnsi="PT Astra Serif" w:cs="Times New Roman"/>
          <w:b/>
          <w:sz w:val="28"/>
          <w:szCs w:val="28"/>
        </w:rPr>
        <w:t xml:space="preserve"> «Развитие образования в Саратовской области»</w:t>
      </w:r>
    </w:p>
    <w:p w:rsidR="0002619A" w:rsidRDefault="00A0737C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3CC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</w:t>
      </w:r>
      <w:r w:rsidR="00095D66" w:rsidRPr="00863CC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</w:t>
      </w:r>
      <w:r w:rsidRPr="00863CC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2022</w:t>
      </w:r>
      <w:r w:rsidR="00095D66" w:rsidRPr="00863CC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D21D1A" w:rsidRPr="00863CC7" w:rsidRDefault="00D21D1A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15734" w:type="dxa"/>
        <w:tblInd w:w="204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7"/>
        <w:gridCol w:w="3698"/>
        <w:gridCol w:w="1301"/>
        <w:gridCol w:w="2122"/>
        <w:gridCol w:w="1809"/>
        <w:gridCol w:w="1628"/>
        <w:gridCol w:w="1581"/>
        <w:gridCol w:w="2988"/>
      </w:tblGrid>
      <w:tr w:rsidR="001040F9" w:rsidRPr="00863CC7" w:rsidTr="00D21D1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Показатель (наименование)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Значения показателей государственной программы, подпрограммы государственной программы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Обоснование отклонений значений показателя (при наличии)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год, предшествующий </w:t>
            </w:r>
            <w:proofErr w:type="gramStart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отчетному</w:t>
            </w:r>
            <w:proofErr w:type="gramEnd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hyperlink w:anchor="Par196" w:history="1">
              <w:r w:rsidRPr="00863CC7">
                <w:rPr>
                  <w:rFonts w:ascii="PT Astra Serif" w:hAnsi="PT Astra Serif" w:cs="Times New Roman"/>
                  <w:b/>
                  <w:color w:val="000000" w:themeColor="text1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572736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установлен</w:t>
            </w:r>
            <w:r w:rsidR="00F9750F"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ные</w:t>
            </w:r>
            <w:proofErr w:type="gramEnd"/>
            <w:r w:rsidR="00F9750F"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на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фактически </w:t>
            </w:r>
            <w:proofErr w:type="gramStart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достигнутые</w:t>
            </w:r>
            <w:proofErr w:type="gramEnd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за отчетный период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степень выполнения, %</w:t>
            </w: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F9750F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государственной программы Саратовской области «Развитие образования в Саратовской области»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</w:t>
            </w:r>
            <w:bookmarkStart w:id="1" w:name="sub_10401"/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Доступность дошкольного образования для детей в возрасте до трех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2" w:name="sub_10402"/>
            <w:r w:rsidRPr="00863CC7">
              <w:rPr>
                <w:rFonts w:ascii="PT Astra Serif" w:hAnsi="PT Astra Serif" w:cs="Times New Roman"/>
                <w:color w:val="000000" w:themeColor="text1"/>
              </w:rPr>
              <w:t>2.</w:t>
            </w:r>
            <w:bookmarkEnd w:id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53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3" w:name="sub_10403"/>
            <w:r w:rsidRPr="00863CC7">
              <w:rPr>
                <w:rFonts w:ascii="PT Astra Serif" w:hAnsi="PT Astra Serif" w:cs="Times New Roman"/>
                <w:color w:val="000000" w:themeColor="text1"/>
              </w:rPr>
              <w:t>3.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Количество участников регионального и заключительного этапа всероссийской олимпиады школьников, научных конференций, конкурсов,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 xml:space="preserve">фестивалей, </w:t>
            </w:r>
            <w:proofErr w:type="spellStart"/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EF4AE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52</w:t>
            </w:r>
            <w:r w:rsidR="00D755F0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  <w:highlight w:val="yellow"/>
              </w:rPr>
            </w:pPr>
            <w:bookmarkStart w:id="4" w:name="sub_10404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4.</w:t>
            </w:r>
            <w:bookmarkEnd w:id="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обучения по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полученной специальности (профессии), от их общей численности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73,02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62,</w:t>
            </w:r>
            <w:r w:rsidR="00EF4AE9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Показатель перевыполнен на счет комплексной работы сферы профессиональных образовательных организаций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5" w:name="sub_10405"/>
            <w:r w:rsidRPr="00863CC7">
              <w:rPr>
                <w:rFonts w:ascii="PT Astra Serif" w:hAnsi="PT Astra Serif" w:cs="Times New Roman"/>
                <w:color w:val="000000" w:themeColor="text1"/>
              </w:rPr>
              <w:t>5.</w:t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92,</w:t>
            </w:r>
            <w:r w:rsidR="00EF4AE9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B2DC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B2DC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99,4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1A" w:rsidRPr="00D21D1A" w:rsidRDefault="00D21D1A" w:rsidP="00D21D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Уменьшение достигнутого значения по сравнению с планом связано с увеличением на 11% численности детей, находящихся в государственных учреждениях области (до  561 ребенка) в связи с принятием детей, оставшихся без попечения родителей, из Донецкой школы-интерната.</w:t>
            </w:r>
          </w:p>
          <w:p w:rsidR="00D755F0" w:rsidRPr="00863CC7" w:rsidRDefault="00D21D1A" w:rsidP="00D21D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Кроме того, в 4 МР допущено увеличение случаев отмены опеки в отношении детей подросткового возраста (</w:t>
            </w:r>
            <w:proofErr w:type="spellStart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Энгельсский</w:t>
            </w:r>
            <w:proofErr w:type="spellEnd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район с 16 до 23 детей, </w:t>
            </w:r>
            <w:proofErr w:type="spellStart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Вольский</w:t>
            </w:r>
            <w:proofErr w:type="spellEnd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район с 2 до 5 детей, Красноармейский район с 0 до 3 детей, </w:t>
            </w:r>
            <w:proofErr w:type="spellStart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Балаковский</w:t>
            </w:r>
            <w:proofErr w:type="spellEnd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район с 3 до 8 детей).</w:t>
            </w:r>
            <w:proofErr w:type="gramEnd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Подготовлены письма </w:t>
            </w:r>
            <w:proofErr w:type="gramStart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на</w:t>
            </w:r>
            <w:proofErr w:type="gramEnd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глав</w:t>
            </w:r>
            <w:proofErr w:type="gramEnd"/>
            <w:r w:rsidRPr="00D21D1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муниципальных районов, принято решение в 2023 году каждый случай отмены опеки рассматривать на опекунском совете муниципального района с участием представителей министерства образования области и региональной Ассоциации приемных семей</w:t>
            </w:r>
          </w:p>
        </w:tc>
      </w:tr>
      <w:tr w:rsidR="00F9750F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Подпрограмма 1 «Развитие системы дошкольного образования»</w:t>
            </w:r>
          </w:p>
        </w:tc>
      </w:tr>
      <w:tr w:rsidR="00F9750F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проектной части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" w:name="sub_104011"/>
            <w:r w:rsidRPr="00863CC7">
              <w:rPr>
                <w:rFonts w:ascii="PT Astra Serif" w:hAnsi="PT Astra Serif" w:cs="Times New Roman"/>
                <w:color w:val="000000" w:themeColor="text1"/>
              </w:rPr>
              <w:t>1.1.</w:t>
            </w:r>
            <w:bookmarkEnd w:id="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46666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  <w:lang w:val="en-US"/>
              </w:rPr>
              <w:t>11466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441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более </w:t>
            </w:r>
            <w:r w:rsidR="001040F9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44155" w:rsidP="00D44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Показатель перевыполнен по причине увеличения количества заявлений от родителей о предоставлении места в детском саду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7" w:name="sub_1040014"/>
            <w:r w:rsidRPr="00863CC7">
              <w:rPr>
                <w:rFonts w:ascii="PT Astra Serif" w:hAnsi="PT Astra Serif" w:cs="Times New Roman"/>
                <w:color w:val="000000" w:themeColor="text1"/>
              </w:rPr>
              <w:t>1.4.</w:t>
            </w:r>
            <w:bookmarkEnd w:id="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AC12A1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AC12A1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8" w:name="sub_1040017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1.7.</w:t>
            </w:r>
            <w:bookmarkEnd w:id="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1A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</w:t>
            </w:r>
            <w:proofErr w:type="gramEnd"/>
          </w:p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мест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="00EF4AE9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F9750F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процессной части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9" w:name="sub_104015"/>
            <w:r w:rsidRPr="00863CC7">
              <w:rPr>
                <w:rFonts w:ascii="PT Astra Serif" w:hAnsi="PT Astra Serif" w:cs="Times New Roman"/>
                <w:color w:val="000000" w:themeColor="text1"/>
              </w:rPr>
              <w:t>1.8.</w:t>
            </w:r>
            <w:bookmarkEnd w:id="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педагогических работников дошкольных образовательных организаций, которым при прохождении аттестации присвоена первая или высшая квалификационная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bCs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bCs/>
                <w:color w:val="000000" w:themeColor="text1"/>
              </w:rPr>
              <w:t>67,03</w:t>
            </w:r>
          </w:p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4C154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4C154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92,2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4C154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В связи с открытием новых детских садов увеличилось количество вновь принятых педагогических работников ДОУ, которым для прохождения аттестации необходимо сформировать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портфолио</w:t>
            </w:r>
            <w:proofErr w:type="spellEnd"/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0" w:name="sub_104016"/>
            <w:r w:rsidRPr="00863CC7">
              <w:rPr>
                <w:rFonts w:ascii="PT Astra Serif" w:hAnsi="PT Astra Serif" w:cs="Times New Roman"/>
                <w:color w:val="000000" w:themeColor="text1"/>
              </w:rPr>
              <w:t>1.9.</w:t>
            </w:r>
            <w:bookmarkEnd w:id="1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Удельный вес дошкольных образовательных организаций, принимающих участие в региональном мониторинге оценки качества дошкольного образования (в рамках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самообследования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) от общего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количества дошкольных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4C154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4C154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1" w:name="sub_104017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1.10.</w:t>
            </w:r>
            <w:bookmarkEnd w:id="1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B6543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B6543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39" w:rsidRPr="00863CC7" w:rsidRDefault="00B6543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2" w:name="sub_104018"/>
            <w:r w:rsidRPr="00863CC7">
              <w:rPr>
                <w:rFonts w:ascii="PT Astra Serif" w:hAnsi="PT Astra Serif" w:cs="Times New Roman"/>
                <w:color w:val="000000" w:themeColor="text1"/>
              </w:rPr>
              <w:t>1.11.</w:t>
            </w:r>
            <w:bookmarkEnd w:id="1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39" w:rsidRPr="00863CC7" w:rsidRDefault="00B6543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 желающих посещать дошкольные образовательные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39" w:rsidRPr="00863CC7" w:rsidRDefault="00B6543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39" w:rsidRPr="00863CC7" w:rsidRDefault="00B6543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39" w:rsidRPr="00863CC7" w:rsidRDefault="00B6543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39" w:rsidRPr="00863CC7" w:rsidRDefault="00B6543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39" w:rsidRPr="00863CC7" w:rsidRDefault="00B6543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39" w:rsidRPr="00863CC7" w:rsidRDefault="00B6543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3" w:name="sub_104019"/>
            <w:r w:rsidRPr="00863CC7">
              <w:rPr>
                <w:rFonts w:ascii="PT Astra Serif" w:hAnsi="PT Astra Serif" w:cs="Times New Roman"/>
                <w:color w:val="000000" w:themeColor="text1"/>
              </w:rPr>
              <w:t>1.12.</w:t>
            </w:r>
            <w:bookmarkEnd w:id="1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безбарьерная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среда для инклюзивного образования детей-инвалидов, в общем количестве дошкольных образовательных организаций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4" w:name="sub_1040112"/>
            <w:r w:rsidRPr="00863CC7">
              <w:rPr>
                <w:rFonts w:ascii="PT Astra Serif" w:hAnsi="PT Astra Serif" w:cs="Times New Roman"/>
                <w:color w:val="000000" w:themeColor="text1"/>
              </w:rPr>
              <w:t>1.13.</w:t>
            </w:r>
            <w:bookmarkEnd w:id="1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197F91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Отношение среднемесячной заработной платы педагогических работников государственных (муниципальных) дошкольных образовательных организаций к среднемесячной заработной плате в сфере общего образования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102,7</w:t>
            </w:r>
          </w:p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5" w:name="sub_1040113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1.14.</w:t>
            </w:r>
            <w:bookmarkEnd w:id="1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муниципальных дошкольных образовательных организаций, в которых проведен капитальный и 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EF4AE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</w:t>
            </w:r>
            <w:r w:rsidR="001040F9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16" w:name="sub_1040115"/>
            <w:r w:rsidRPr="00863CC7">
              <w:rPr>
                <w:rFonts w:ascii="PT Astra Serif" w:hAnsi="PT Astra Serif"/>
                <w:color w:val="000000" w:themeColor="text1"/>
              </w:rPr>
              <w:t>1.15.</w:t>
            </w:r>
            <w:bookmarkEnd w:id="1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Доля дошкольных образовательных организаций, в которых проведены мероприятия по укреплению материально-технической базы в соответствии с требованиями к осуществлению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17" w:name="sub_1040116"/>
            <w:r w:rsidRPr="00863CC7">
              <w:rPr>
                <w:rFonts w:ascii="PT Astra Serif" w:hAnsi="PT Astra Serif"/>
                <w:color w:val="000000" w:themeColor="text1"/>
              </w:rPr>
              <w:t>1.16.</w:t>
            </w:r>
            <w:bookmarkEnd w:id="1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Численность воспитанников негосударственных дошкольных образовательных организаций, которым из областного бюджета предоставлены субсидии юридическим лицам (за исключением субсидий государственным (муниципальным) учреждениям), индивидуальным предпринимателям на возмещение затрат на обеспечение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6C639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6C639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</w:t>
            </w:r>
            <w:r w:rsidR="004F0BAE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6C639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Снижение фактической численности воспитанников в частном дошкольном образовательном учреждении «Детский сад № 111 открытого акционерного общества «Российские железные дороги»</w:t>
            </w:r>
          </w:p>
        </w:tc>
      </w:tr>
      <w:bookmarkStart w:id="18" w:name="sub_104002"/>
      <w:tr w:rsidR="00F9750F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863CC7" w:rsidRDefault="00596ABA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fldChar w:fldCharType="begin"/>
            </w:r>
            <w:r w:rsidR="00400BB0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instrText>HYPERLINK \l "sub_10120"</w:instrTex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fldChar w:fldCharType="separate"/>
            </w:r>
            <w:r w:rsidR="00400BB0" w:rsidRPr="00863CC7">
              <w:rPr>
                <w:rStyle w:val="a7"/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Подпрограмма 2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fldChar w:fldCharType="end"/>
            </w:r>
            <w:r w:rsidR="00400BB0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«Развитие системы общего и дополнительного образования</w:t>
            </w:r>
            <w:bookmarkEnd w:id="18"/>
            <w:r w:rsidR="00400BB0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F9750F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проектной части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9" w:name="sub_104021"/>
            <w:r w:rsidRPr="00863CC7">
              <w:rPr>
                <w:rFonts w:ascii="PT Astra Serif" w:hAnsi="PT Astra Serif" w:cs="Times New Roman"/>
                <w:color w:val="000000" w:themeColor="text1"/>
              </w:rPr>
              <w:t>2.1.</w:t>
            </w:r>
            <w:bookmarkEnd w:id="1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EF4AE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B027A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20" w:name="sub_104022"/>
            <w:r w:rsidRPr="00863CC7">
              <w:rPr>
                <w:rFonts w:ascii="PT Astra Serif" w:hAnsi="PT Astra Serif" w:cs="Times New Roman"/>
                <w:color w:val="000000" w:themeColor="text1"/>
              </w:rPr>
              <w:t>2.2.</w:t>
            </w:r>
            <w:bookmarkEnd w:id="2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Число детей, охваченных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деятельностью детских технопарков «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Кванториум</w:t>
            </w:r>
            <w:proofErr w:type="spellEnd"/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»(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>мобильных технопарков «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Кванториум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>»)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 xml:space="preserve">тыс.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EF4AE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Обеспечено проведение открытых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онлайн-уроков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>, направленных на раннюю профориентацию и реализуемых с учетом цикла открытых уроков «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Проектория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>», в которых приняли участие дети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млн.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63CC7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0,074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4D7BB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63CC7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4D7BB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63CC7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932F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21" w:name="sub_1426"/>
            <w:r w:rsidRPr="00863CC7">
              <w:rPr>
                <w:rFonts w:ascii="PT Astra Serif" w:hAnsi="PT Astra Serif" w:cs="Times New Roman"/>
                <w:color w:val="000000" w:themeColor="text1"/>
              </w:rPr>
              <w:t>2.6.</w:t>
            </w:r>
            <w:bookmarkEnd w:id="2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Обеспечено проведение мероприятий по профессиональной ориентации в рамках реализации проекта «Билет в будущее», в которых приняли участие дети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63CC7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10,316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4D7BB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63CC7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11,283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4D7BB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63CC7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32F98" w:rsidP="00932F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Показатель перевыполнен благодаря эффективной </w:t>
            </w:r>
            <w:r w:rsidRPr="0085293A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реализ</w:t>
            </w:r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ации </w:t>
            </w:r>
            <w:proofErr w:type="spellStart"/>
            <w:r w:rsidRPr="0085293A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профориентационны</w:t>
            </w:r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5293A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й в рамках «Билета в будущее»</w:t>
            </w:r>
            <w:r w:rsidRPr="0085293A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и собственны</w:t>
            </w:r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Pr="0085293A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проектны</w:t>
            </w:r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Pr="0085293A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инициатив</w:t>
            </w:r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, охватывающих большее количество детей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Число общеобразовательных организаций, расположенных в сельской местности и малых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2.8.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тыс.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Количество созданных новых мест в общеобразовательных организациях области, нарастающим итогом к 2018 году в рамках регионального проекта «Современная школа» </w:t>
            </w:r>
            <w:hyperlink r:id="rId7" w:history="1">
              <w:r w:rsidRPr="00863CC7">
                <w:rPr>
                  <w:rStyle w:val="a7"/>
                  <w:rFonts w:ascii="PT Astra Serif" w:hAnsi="PT Astra Serif" w:cs="Times New Roman"/>
                  <w:color w:val="000000" w:themeColor="text1"/>
                </w:rPr>
                <w:t>национального проекта</w:t>
              </w:r>
            </w:hyperlink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«Образование»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общеобразовательным программам,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учителей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7E0E91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46,95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7E0E91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7A7351" w:rsidRDefault="007A7351" w:rsidP="007A7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Показатель перевыполнен в 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связи с увеличением числа мероприятий</w:t>
            </w: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, направленных на </w:t>
            </w:r>
            <w:r w:rsidRPr="007A7351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непрерывно</w:t>
            </w: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е повышение</w:t>
            </w:r>
            <w:r w:rsidRPr="007A7351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профессионального мастерства педагогических работников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2.12.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7E0E91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7E0E91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7A7351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Показатель перевыполнен в связи с увеличением числа заявок от педагогических работников о проведении диагностики профессионального дефицита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left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общеобразовательных организаций, расположенных в сельской местности и малых городах, в которых отремонтированы спортзалы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Количество созданных новых мест в образовательных организациях различных типов для реализации дополнительных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общеразвивающих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программ всех направленностей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тыс.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left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Создание и функционирование детских технопарков «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Кванториум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>» на базе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22" w:name="sub_10427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2.18.</w:t>
            </w:r>
            <w:bookmarkEnd w:id="2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Численность детей, осваивающих дополнительные общеобразовательные программы технической и </w:t>
            </w:r>
            <w:proofErr w:type="spellStart"/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естественно-научной</w:t>
            </w:r>
            <w:proofErr w:type="spellEnd"/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направленности с использованием средств обучения и воспитания Школьного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Кванториума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(человек в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Показатель перевыполнен в связи с увеличением числа мероприятий, разработкой программ доп</w:t>
            </w:r>
            <w:r w:rsidR="001B027A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олнительного 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образования и организацией образовательных проектов на базе Школьного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Кванториума</w:t>
            </w:r>
            <w:proofErr w:type="spellEnd"/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23" w:name="sub_10428"/>
            <w:r w:rsidRPr="00863CC7">
              <w:rPr>
                <w:rFonts w:ascii="PT Astra Serif" w:hAnsi="PT Astra Serif" w:cs="Times New Roman"/>
                <w:color w:val="000000" w:themeColor="text1"/>
              </w:rPr>
              <w:t>2.19.</w:t>
            </w:r>
            <w:bookmarkEnd w:id="2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Численность обучающихся, охваченных основными и дополнительными общеобразовательными программами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естественно-научной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и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технологической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направленностей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тыс.</w:t>
            </w:r>
          </w:p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24" w:name="sub_104220"/>
            <w:r w:rsidRPr="00863CC7">
              <w:rPr>
                <w:rFonts w:ascii="PT Astra Serif" w:hAnsi="PT Astra Serif"/>
                <w:color w:val="000000" w:themeColor="text1"/>
              </w:rPr>
              <w:t>2.20.</w:t>
            </w:r>
            <w:bookmarkEnd w:id="2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Обеспечена 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25" w:name="sub_104221"/>
            <w:r w:rsidRPr="00863CC7">
              <w:rPr>
                <w:rFonts w:ascii="PT Astra Serif" w:hAnsi="PT Astra Serif"/>
                <w:color w:val="000000" w:themeColor="text1"/>
              </w:rPr>
              <w:t>2.21.</w:t>
            </w:r>
            <w:bookmarkEnd w:id="2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 xml:space="preserve">Оказаны услуги психолого-педагогической, методической и консультативной помощи родителям (законным </w:t>
            </w: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миллион 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F9750F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Показатели процессной части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2.2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2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детей-инвалидов, имеющих соответствующие показания с сохранным интеллектом и не имеющих противопоказаний, обучающихся на дому с использованием дистанционных форм обучения от всех детей-инвалидов, которым показана дистанционная форма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2.2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3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педагогических работников организаций общего образования, которым при прохождении аттестации присвоена первая и высшая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70,0</w:t>
            </w:r>
          </w:p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74,16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6D122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более </w:t>
            </w:r>
            <w:r w:rsidR="00F00137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6D1228" w:rsidP="006D1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6D1228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Действующим регламентом работы аттестационной комиссии области расширен перечень категорий педагогических работников, которые имеют право на прохождение аттестации без проведения оценки результатов профессиональной деятельности (по за</w:t>
            </w: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явлению, в «льготной» форме), благодаря чему увеличилось количество педагогических </w:t>
            </w: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работников, желающих пройти аттестацию.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2.2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4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педагогических работников программ дополнительного образования, которым при прохождении аттестации присвоена первая и высшая категории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67,23</w:t>
            </w:r>
          </w:p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4C154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84,6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863CC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sz w:val="24"/>
                <w:szCs w:val="24"/>
              </w:rPr>
              <w:t>В связи с реорганизацией образовательных организаций дополнительного образования произошло сокращение численности работников.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2.2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5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,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80365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80365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2.2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6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выпускников государственных (муниципальных) общеобразовательных организаций, не получивших аттестат о среднем общем образовании от числа выпускников, участвовавших в ГИА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80365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80365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80365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eastAsia="Times New Roman" w:hAnsi="PT Astra Serif" w:cs="Arial"/>
                <w:color w:val="000000" w:themeColor="text1"/>
                <w:sz w:val="24"/>
                <w:szCs w:val="24"/>
                <w:lang w:eastAsia="ru-RU"/>
              </w:rPr>
              <w:t xml:space="preserve">В 2022 году в государственной итоговой аттестации по образовательным программам  среднего общего образования принимали участие обучающиеся, не имеющие опыта участия в ГИА (не проходившие ГИА-9 в 2020 </w:t>
            </w:r>
            <w:r w:rsidRPr="00863CC7">
              <w:rPr>
                <w:rFonts w:ascii="PT Astra Serif" w:eastAsia="Times New Roman" w:hAnsi="PT Astra Serif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году в связи с необходимостью дистанционного обучения из-за неблагоприятной эпидемиологической ситуации)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2.2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7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государственных образовательных организаций требующих модернизации систем противопожарной и антитеррористической безопасности, приведению к соответствию санитарным нормам в общем количестве государственных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2.2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8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участников Всероссийской Олимпиады школьников по общеобразовательным предметам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не менее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B6543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B6543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2.2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9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обучающихся отдельных категорий в муниципальных образовательных организациях обеспеченных льготами на питание от общего количества обучающихся отдельных категорий.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2.30</w:t>
            </w:r>
            <w:r w:rsidR="00C41D55"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безбарьерная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среда для инклюзивного образования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детей-инвалидов, в общем количестве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1040F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2.31.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2.3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2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выпускников-инвалидов 9-11 классов, охваченных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профориентационной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работой, в общей численности выпускников-инвалидов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2.3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3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54300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54300C" w:rsidP="00A1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</w:t>
            </w:r>
            <w:r w:rsidR="00A12B55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54300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3631C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2.3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4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зданий общеобразовательных организаций с износом 50 процентов и выше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54300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54300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863CC7" w:rsidRDefault="003631C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2.3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6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Отношение среднемесячной средней заработной платы педагогических работников государственных (муниципальных):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55" w:rsidRPr="00863CC7" w:rsidRDefault="00C41D5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образовательных организаций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общего образования к среднемесячному доходу от трудовой деятельности по области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115,6</w:t>
            </w:r>
          </w:p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120,2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образовательных организаций дополнительного образования детей к среднемесячной заработной плате учителей по области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102,3</w:t>
            </w:r>
          </w:p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52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26" w:name="sub_1040027"/>
            <w:r w:rsidRPr="00863CC7">
              <w:rPr>
                <w:rFonts w:ascii="PT Astra Serif" w:hAnsi="PT Astra Serif" w:cs="Times New Roman"/>
                <w:color w:val="000000" w:themeColor="text1"/>
              </w:rPr>
              <w:t>2.3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</w:rPr>
              <w:t>7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2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муниципальных общеобразовательных организаций, в которых соблюдены требования к воздушно-тепловому режиму, водоснабжению и канализации, от общего количества общеобразовательных муниципальных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27" w:name="sub_1040032"/>
            <w:r w:rsidRPr="00863CC7">
              <w:rPr>
                <w:rFonts w:ascii="PT Astra Serif" w:hAnsi="PT Astra Serif"/>
                <w:color w:val="000000" w:themeColor="text1"/>
              </w:rPr>
              <w:t>2.40</w:t>
            </w:r>
            <w:r w:rsidR="003631C2"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2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Численность обучающихся (воспитанников) негосударственных общеобразовательных организаций, которым из областного бюджета предоставлены субсидии юридическим лицам (за исключением субсидий государственным (муниципальным) учреждениям), индивидуальным предпринимателям на возмещение затрат на обеспечение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6C639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6C639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6C639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Увеличение фактической численности в частном общеобразовательном учреждении «прогимназия Д.А.Р.», частном общеобразовательном учреждении Саратовской Епархии Русской Православной Церкви (Московский Патриархат) «Покровская православная классическая гимназия г. Саратова имени Святого благоверного князя Александра Невского», 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 xml:space="preserve">частном общеобразовательном учреждении «Покровский гуманитарный 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лицей-детский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сад», частном общеобразовательном учреждении «Лицей-интернат № 5 открытого акционерного общества «Российские железные дороги», автономной некоммерческой общеобразовательной организации «Гимназия гуманитарных наук»</w:t>
            </w:r>
            <w:proofErr w:type="gramEnd"/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28" w:name="sub_104241"/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2.4</w:t>
            </w:r>
            <w:r w:rsidR="00971499" w:rsidRPr="00863CC7">
              <w:rPr>
                <w:rFonts w:ascii="PT Astra Serif" w:hAnsi="PT Astra Serif"/>
                <w:color w:val="000000" w:themeColor="text1"/>
              </w:rPr>
              <w:t>3</w:t>
            </w:r>
            <w:r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2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29" w:name="sub_104242"/>
            <w:r w:rsidRPr="00863CC7">
              <w:rPr>
                <w:rFonts w:ascii="PT Astra Serif" w:hAnsi="PT Astra Serif"/>
                <w:color w:val="000000" w:themeColor="text1"/>
              </w:rPr>
              <w:t>2.4</w:t>
            </w:r>
            <w:r w:rsidR="00971499" w:rsidRPr="00863CC7">
              <w:rPr>
                <w:rFonts w:ascii="PT Astra Serif" w:hAnsi="PT Astra Serif"/>
                <w:color w:val="000000" w:themeColor="text1"/>
              </w:rPr>
              <w:t>4</w:t>
            </w:r>
            <w:r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2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Количество объектов, в которых в полном объеме обеспечены условия для реализации мероприятий по модернизации школьных систем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30" w:name="sub_104243"/>
            <w:r w:rsidRPr="00863CC7">
              <w:rPr>
                <w:rFonts w:ascii="PT Astra Serif" w:hAnsi="PT Astra Serif"/>
                <w:color w:val="000000" w:themeColor="text1"/>
              </w:rPr>
              <w:t>2.4</w:t>
            </w:r>
            <w:r w:rsidR="00971499" w:rsidRPr="00863CC7">
              <w:rPr>
                <w:rFonts w:ascii="PT Astra Serif" w:hAnsi="PT Astra Serif"/>
                <w:color w:val="000000" w:themeColor="text1"/>
              </w:rPr>
              <w:t>5</w:t>
            </w:r>
            <w:r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3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Количество муниципальных общеобразовательных организаций, в которых проведен капитальный и 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31" w:name="sub_104244"/>
            <w:r w:rsidRPr="00863CC7">
              <w:rPr>
                <w:rFonts w:ascii="PT Astra Serif" w:hAnsi="PT Astra Serif"/>
                <w:color w:val="000000" w:themeColor="text1"/>
              </w:rPr>
              <w:t>2.4</w:t>
            </w:r>
            <w:r w:rsidR="00971499" w:rsidRPr="00863CC7">
              <w:rPr>
                <w:rFonts w:ascii="PT Astra Serif" w:hAnsi="PT Astra Serif"/>
                <w:color w:val="000000" w:themeColor="text1"/>
              </w:rPr>
              <w:t>6</w:t>
            </w:r>
            <w:r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3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 xml:space="preserve">Численность обучающихся, </w:t>
            </w: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охваченных дополнительным и неформальным образованием и социализацией в общеобразовательных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 xml:space="preserve">тыс. </w:t>
            </w: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не менее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54300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18</w:t>
            </w:r>
            <w:r w:rsidR="00607A45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54300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32" w:name="sub_104245"/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2.4</w:t>
            </w:r>
            <w:r w:rsidR="00971499" w:rsidRPr="00863CC7">
              <w:rPr>
                <w:rFonts w:ascii="PT Astra Serif" w:hAnsi="PT Astra Serif"/>
                <w:color w:val="000000" w:themeColor="text1"/>
              </w:rPr>
              <w:t>7</w:t>
            </w:r>
            <w:r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3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Доступность получения услуги по зачислению в общеобразовательную организацию в электронном виде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  <w:r w:rsidR="003631C2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33" w:name="sub_104246"/>
            <w:r w:rsidRPr="00863CC7">
              <w:rPr>
                <w:rFonts w:ascii="PT Astra Serif" w:hAnsi="PT Astra Serif"/>
                <w:color w:val="000000" w:themeColor="text1"/>
              </w:rPr>
              <w:t>2.48.</w:t>
            </w:r>
            <w:bookmarkEnd w:id="3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Количество государственных и муниципальных общеобразовательных учреждений в городских округах области, в которых созданы условия для осуществления присмотра и ухода за детьми в группах продленного дня для обучающихся 1-4 классов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34" w:name="sub_104247"/>
            <w:r w:rsidRPr="00863CC7">
              <w:rPr>
                <w:rFonts w:ascii="PT Astra Serif" w:hAnsi="PT Astra Serif"/>
                <w:color w:val="000000" w:themeColor="text1"/>
              </w:rPr>
              <w:t>2.49.</w:t>
            </w:r>
            <w:bookmarkEnd w:id="3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в общем количестве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00BB0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863CC7" w:rsidRDefault="00596ABA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hyperlink w:anchor="sub_10130" w:history="1">
              <w:r w:rsidR="00400BB0" w:rsidRPr="00863CC7">
                <w:rPr>
                  <w:rStyle w:val="a7"/>
                  <w:rFonts w:ascii="PT Astra Serif" w:hAnsi="PT Astra Serif" w:cs="Times New Roman"/>
                  <w:bCs/>
                  <w:color w:val="000000" w:themeColor="text1"/>
                  <w:sz w:val="24"/>
                  <w:szCs w:val="24"/>
                </w:rPr>
                <w:t>Подпрограмма 3</w:t>
              </w:r>
            </w:hyperlink>
            <w:r w:rsidR="00400BB0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«Поддержка одаренных детей Саратовской области»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35" w:name="sub_104031"/>
            <w:r w:rsidRPr="00863CC7">
              <w:rPr>
                <w:rFonts w:ascii="PT Astra Serif" w:hAnsi="PT Astra Serif" w:cs="Times New Roman"/>
                <w:color w:val="000000" w:themeColor="text1"/>
              </w:rPr>
              <w:t>3.1.</w:t>
            </w:r>
            <w:bookmarkEnd w:id="3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Количество победителей и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призеров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всероссийских и международных олимпиад, конкурсов, фестивалей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36" w:name="sub_104032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3.2.</w:t>
            </w:r>
            <w:bookmarkEnd w:id="3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одаренных детей участников областной летней школы «Созвездие» по физико-математическому, естественнонаучному, гуманитарному циклам предметов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tabs>
                <w:tab w:val="left" w:pos="561"/>
                <w:tab w:val="center" w:pos="7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37" w:name="sub_104033"/>
            <w:r w:rsidRPr="00863CC7">
              <w:rPr>
                <w:rFonts w:ascii="PT Astra Serif" w:hAnsi="PT Astra Serif" w:cs="Times New Roman"/>
                <w:color w:val="000000" w:themeColor="text1"/>
              </w:rPr>
              <w:t>3.3.</w:t>
            </w:r>
            <w:bookmarkEnd w:id="3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участников в областных учебно-тренировочных сборах, школе интеллектуального роста по физико-математическому, естественнонаучному, гуманитарному циклам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38" w:name="sub_104034"/>
            <w:r w:rsidRPr="00863CC7">
              <w:rPr>
                <w:rFonts w:ascii="PT Astra Serif" w:hAnsi="PT Astra Serif" w:cs="Times New Roman"/>
                <w:color w:val="000000" w:themeColor="text1"/>
              </w:rPr>
              <w:t>3.4.</w:t>
            </w:r>
            <w:bookmarkEnd w:id="3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одаренных детей - участников в интенсивных школах по физико-математическому, естественнонаучному, гуманитарному циклам предметов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39" w:name="sub_104035"/>
            <w:r w:rsidRPr="00863CC7">
              <w:rPr>
                <w:rFonts w:ascii="PT Astra Serif" w:hAnsi="PT Astra Serif" w:cs="Times New Roman"/>
                <w:color w:val="000000" w:themeColor="text1"/>
              </w:rPr>
              <w:t>3.5.</w:t>
            </w:r>
            <w:bookmarkEnd w:id="3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педагогических работников, получивших денежные премии за подготовку обучающихся - победителей, призеров олимпиад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E41DD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Показатель перевыполнен в связи с увеличением количества призеров олимпиад</w:t>
            </w:r>
          </w:p>
        </w:tc>
      </w:tr>
      <w:tr w:rsidR="00607A45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45" w:rsidRPr="00863CC7" w:rsidRDefault="00607A4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0" w:name="sub_104036"/>
            <w:r w:rsidRPr="00863CC7">
              <w:rPr>
                <w:rFonts w:ascii="PT Astra Serif" w:hAnsi="PT Astra Serif" w:cs="Times New Roman"/>
                <w:color w:val="000000" w:themeColor="text1"/>
              </w:rPr>
              <w:t>3.6.</w:t>
            </w:r>
            <w:bookmarkEnd w:id="4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45" w:rsidRPr="00863CC7" w:rsidRDefault="00607A45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Количество участников муниципального этапа Всероссийской олимпиады школьников, выполнявших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работы по единым заданиям повышенной сложности (с 7 по 11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45" w:rsidRPr="00863CC7" w:rsidRDefault="00607A45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45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27250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45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27300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45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45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45" w:rsidRPr="00863CC7" w:rsidRDefault="00607A4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Показатель перевыполнен в связи с увеличением количества участников </w:t>
            </w:r>
          </w:p>
        </w:tc>
      </w:tr>
      <w:tr w:rsidR="00400BB0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863CC7" w:rsidRDefault="00400BB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Подпрограмма 4 «Развитие профессионального образования»</w:t>
            </w:r>
          </w:p>
        </w:tc>
      </w:tr>
      <w:tr w:rsidR="00400BB0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863CC7" w:rsidRDefault="00400BB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проектной части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1" w:name="sub_104041"/>
            <w:r w:rsidRPr="00863CC7">
              <w:rPr>
                <w:rFonts w:ascii="PT Astra Serif" w:hAnsi="PT Astra Serif" w:cs="Times New Roman"/>
                <w:color w:val="000000" w:themeColor="text1"/>
              </w:rPr>
              <w:t>4.1.</w:t>
            </w:r>
            <w:bookmarkEnd w:id="4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FC2870" w:rsidRDefault="00FC2870" w:rsidP="00FC2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C2870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82</w:t>
            </w: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,</w:t>
            </w:r>
            <w:r w:rsidRPr="00FC2870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В связи с изменениями ФГОС СПО в части внедрения новых профессий и специальностей возникла необходимость увеличения количества учреждений для проведения демонстрационного экзамена по утвержденным компетенциям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4.3.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s1"/>
              <w:spacing w:before="0" w:beforeAutospacing="0" w:after="0" w:afterAutospacing="0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Количество образовательных организаций среднего профессионального образования, в которых создана (обновлена) материально-техническая база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4.4.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s1"/>
              <w:spacing w:before="0" w:beforeAutospacing="0" w:after="0" w:afterAutospacing="0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Доля обучающихся по программам среднего профессионального образования, прошедшие процедуру аттестации в виде демонстрационного экзамена по всем укрупненным группам профессий и специальностей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В связи с изменениями ФГОС СПО в части внедрения новых профессий и специальностей возникла необходимость увеличения количества учреждений для проведения демонстрационного экзамена по утвержденным 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компетенциям</w:t>
            </w:r>
          </w:p>
        </w:tc>
      </w:tr>
      <w:tr w:rsidR="00400BB0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B0" w:rsidRPr="00863CC7" w:rsidRDefault="00400BB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Показатели процессной части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2" w:name="sub_104044"/>
            <w:r w:rsidRPr="00863CC7">
              <w:rPr>
                <w:rFonts w:ascii="PT Astra Serif" w:hAnsi="PT Astra Serif" w:cs="Times New Roman"/>
                <w:color w:val="000000" w:themeColor="text1"/>
              </w:rPr>
              <w:t>4.5.</w:t>
            </w:r>
            <w:bookmarkEnd w:id="4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аттестованных центров проведения демонстрационного экзамена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единиц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Увеличена доля организаций, в которых осуществляется подготовка кадров по 50 наиболее перспективным и востребованным на рынке труда профессиям и специальностям в связи с необходимостью  актуализации новых профессий и специальностей по ФГОС СПО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4.7.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организаций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3" w:name="sub_104046"/>
            <w:r w:rsidRPr="00863CC7">
              <w:rPr>
                <w:rFonts w:ascii="PT Astra Serif" w:hAnsi="PT Astra Serif" w:cs="Times New Roman"/>
                <w:color w:val="000000" w:themeColor="text1"/>
              </w:rPr>
              <w:t>4.8.</w:t>
            </w:r>
            <w:bookmarkEnd w:id="4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компетенций, соответствующих международным стандартам, по подготовке рабочих кадров и специалистов, реализуемых в регионе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единиц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4" w:name="sub_104047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4.9.</w:t>
            </w:r>
            <w:bookmarkEnd w:id="4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студентов средних профессиональных образовательных организаций, обучающихся по образовательным программам, в реализации которых участвуют работодатели (включая организацию учебной и производственной практики, предоставление оборудования и материалов, участие в разработке образовательных программ, оценке результатов их освоения и проведении учебных занятий), в общей численности студентов профессиональных образовательных организаций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5" w:name="sub_104048"/>
            <w:r w:rsidRPr="00863CC7">
              <w:rPr>
                <w:rFonts w:ascii="PT Astra Serif" w:hAnsi="PT Astra Serif" w:cs="Times New Roman"/>
                <w:color w:val="000000" w:themeColor="text1"/>
              </w:rPr>
              <w:t>4.10.</w:t>
            </w:r>
            <w:bookmarkEnd w:id="4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численности занятого населения в возрасте 25-65 лет, прошедшего повышение квалификации и (или) переподготовку, от общей численности занятого в экономике населения данной возрастной группы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6" w:name="sub_1040410"/>
            <w:r w:rsidRPr="00863CC7">
              <w:rPr>
                <w:rFonts w:ascii="PT Astra Serif" w:hAnsi="PT Astra Serif" w:cs="Times New Roman"/>
                <w:color w:val="000000" w:themeColor="text1"/>
              </w:rPr>
              <w:t>4.12.</w:t>
            </w:r>
            <w:bookmarkEnd w:id="4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числа образовательных организаций среднего профессионального образования и высшего образования, здания которых приспособлены для обучения лиц с ограниченными возможностями здоровья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7" w:name="sub_1040411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4.13.</w:t>
            </w:r>
            <w:bookmarkEnd w:id="4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Обеспечение потребности экономики области в кадрах высокой квалификации по приоритетным направлениям модернизации и технологического развития (доля профессиональных образовательных организаций, внедривших новые программы и модели профессионального образования)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82,0</w:t>
            </w:r>
          </w:p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4.14.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Численность студентов,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образования, в расчете на одного работника, замещающего должности преподавателей и (или) мастеров производственного обучения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8" w:name="sub_1040413"/>
            <w:r w:rsidRPr="00863CC7">
              <w:rPr>
                <w:rFonts w:ascii="PT Astra Serif" w:hAnsi="PT Astra Serif" w:cs="Times New Roman"/>
                <w:color w:val="000000" w:themeColor="text1"/>
              </w:rPr>
              <w:t>4.15.</w:t>
            </w:r>
            <w:bookmarkEnd w:id="4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образования (из всех источников) к среднемесячному доходу от трудовой деятельности в субъекте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Российской Федерации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109,2</w:t>
            </w:r>
          </w:p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115,1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5220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9" w:name="sub_1040415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4.17.</w:t>
            </w:r>
            <w:bookmarkEnd w:id="4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педагогических работников программ среднего профессионального образования, которым при прохождении аттестации присвоена первая или высшая категория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51,8</w:t>
            </w:r>
          </w:p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F0013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78,4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863CC7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sz w:val="24"/>
                <w:szCs w:val="24"/>
              </w:rPr>
              <w:t>В связи с реорганизацией профессиональных образовательных организаций произошло сокращение численности работников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50" w:name="sub_1040416"/>
            <w:r w:rsidRPr="00863CC7">
              <w:rPr>
                <w:rFonts w:ascii="PT Astra Serif" w:hAnsi="PT Astra Serif" w:cs="Times New Roman"/>
                <w:color w:val="000000" w:themeColor="text1"/>
              </w:rPr>
              <w:t>4.18.</w:t>
            </w:r>
            <w:bookmarkEnd w:id="5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C53E2F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Темп роста или снижения численности инвалидов и лиц с ограниченными возможностями здоровья, принятых на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обучение по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образовательным программам среднего профессионального образования (по отношению к значению показателя предыдущего года)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51" w:name="sub_1040417"/>
            <w:r w:rsidRPr="00863CC7">
              <w:rPr>
                <w:rFonts w:ascii="PT Astra Serif" w:hAnsi="PT Astra Serif" w:cs="Times New Roman"/>
                <w:color w:val="000000" w:themeColor="text1"/>
              </w:rPr>
              <w:t>4.19.</w:t>
            </w:r>
            <w:bookmarkEnd w:id="5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52" w:name="sub_1040418"/>
            <w:r w:rsidRPr="00863CC7">
              <w:rPr>
                <w:rFonts w:ascii="PT Astra Serif" w:hAnsi="PT Astra Serif" w:cs="Times New Roman"/>
                <w:color w:val="000000" w:themeColor="text1"/>
              </w:rPr>
              <w:t>4.20.</w:t>
            </w:r>
            <w:bookmarkEnd w:id="5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педагогических работников, которым осуществляется выплата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277E5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4.21.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инвалидов молодого возраста, принятых на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обучение по программам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среднего профессионального образования, в общей численности инвалидов соответствующего возраста, в том числе: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80503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15-17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D44155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780503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18-24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D44155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780503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25-44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D44155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4.22.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обучающихся по программам среднего профессионального образования инвалидов молодого возраста, в общей численности инвалидов соответствующего возраста, в том числе:</w:t>
            </w:r>
          </w:p>
        </w:tc>
        <w:tc>
          <w:tcPr>
            <w:tcW w:w="13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780503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15-17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D44155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780503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18-24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D44155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03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25-44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0,04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4.23.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инвалидов молодого возраста, успешно завершивших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обучение по программам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среднего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профессионального образования, от числа принятых на обучение в соответствующем году, в том числе:</w:t>
            </w:r>
          </w:p>
        </w:tc>
        <w:tc>
          <w:tcPr>
            <w:tcW w:w="13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15-17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18-24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25-44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  <w:bookmarkStart w:id="53" w:name="sub_1040424"/>
            <w:r w:rsidRPr="00863CC7">
              <w:rPr>
                <w:rFonts w:ascii="PT Astra Serif" w:hAnsi="PT Astra Serif"/>
                <w:color w:val="000000" w:themeColor="text1"/>
              </w:rPr>
              <w:t>4.24.</w:t>
            </w:r>
            <w:bookmarkEnd w:id="5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получающих второе среднее профессиональное образование по программе подготовки квалифицированных рабочих, служащих по очной форме обучения, в числе обратившихся детей-сирот и детей, оставшихся без попечения родителей, лиц из числа детей-сирот и детей, оставшихся без попечения родителей, за получением второго среднего профессионального образования по</w:t>
            </w:r>
            <w:proofErr w:type="gramEnd"/>
            <w:r w:rsidRPr="00863CC7">
              <w:rPr>
                <w:rFonts w:ascii="PT Astra Serif" w:hAnsi="PT Astra Serif"/>
                <w:color w:val="000000" w:themeColor="text1"/>
              </w:rPr>
              <w:t xml:space="preserve"> программе подготовки квалифицированных рабочих, служащих по очной форме обучения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780503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8050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C2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54" w:name="sub_104425"/>
            <w:r w:rsidRPr="00863CC7">
              <w:rPr>
                <w:rFonts w:ascii="PT Astra Serif" w:hAnsi="PT Astra Serif"/>
                <w:color w:val="000000" w:themeColor="text1"/>
              </w:rPr>
              <w:t>4.25.</w:t>
            </w:r>
            <w:bookmarkEnd w:id="5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 xml:space="preserve">Доля инвалидов молодого возраста, принятых на </w:t>
            </w: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>обучение по программам</w:t>
            </w:r>
            <w:proofErr w:type="gramEnd"/>
            <w:r w:rsidRPr="00863CC7">
              <w:rPr>
                <w:rFonts w:ascii="PT Astra Serif" w:hAnsi="PT Astra Serif"/>
                <w:color w:val="000000" w:themeColor="text1"/>
              </w:rPr>
              <w:t xml:space="preserve"> высшего </w:t>
            </w: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образования, в общей численности инвалидов соответствующего возраста, в том числе:</w:t>
            </w:r>
          </w:p>
        </w:tc>
        <w:tc>
          <w:tcPr>
            <w:tcW w:w="13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15-17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E2F" w:rsidRPr="00863CC7" w:rsidRDefault="00C53E2F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78050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</w:t>
            </w:r>
            <w:r w:rsidR="00780503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18-24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53E2F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6D602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25-44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53E2F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6D602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55" w:name="sub_104426"/>
            <w:r w:rsidRPr="00863CC7">
              <w:rPr>
                <w:rFonts w:ascii="PT Astra Serif" w:hAnsi="PT Astra Serif"/>
                <w:color w:val="000000" w:themeColor="text1"/>
              </w:rPr>
              <w:t>4.26.</w:t>
            </w:r>
            <w:bookmarkEnd w:id="5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Доля обучающихся по программам высшего образования инвалидов молодого возраста в общей численности инвалидов соответствующего возраста, в том числе:</w:t>
            </w:r>
          </w:p>
        </w:tc>
        <w:tc>
          <w:tcPr>
            <w:tcW w:w="13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15-17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53E2F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6D602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18-24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53E2F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6D602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25-44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53E2F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6D602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56" w:name="sub_104427"/>
            <w:r w:rsidRPr="00863CC7">
              <w:rPr>
                <w:rFonts w:ascii="PT Astra Serif" w:hAnsi="PT Astra Serif"/>
                <w:color w:val="000000" w:themeColor="text1"/>
              </w:rPr>
              <w:t>4.27.</w:t>
            </w:r>
            <w:bookmarkEnd w:id="5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 xml:space="preserve">Доля инвалидов молодого возраста, успешно завершивших </w:t>
            </w: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>обучение по программам</w:t>
            </w:r>
            <w:proofErr w:type="gramEnd"/>
            <w:r w:rsidRPr="00863CC7">
              <w:rPr>
                <w:rFonts w:ascii="PT Astra Serif" w:hAnsi="PT Astra Serif"/>
                <w:color w:val="000000" w:themeColor="text1"/>
              </w:rPr>
              <w:t xml:space="preserve"> высшего образования, в числе принятых на обучение в соответствующем году, в том числе:</w:t>
            </w:r>
          </w:p>
        </w:tc>
        <w:tc>
          <w:tcPr>
            <w:tcW w:w="13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15-17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53E2F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6D602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18-24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53E2F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6D602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25-44 лет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53E2F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CC456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6D602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E2668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863CC7" w:rsidRDefault="00596ABA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hyperlink w:anchor="sub_10150" w:history="1">
              <w:r w:rsidR="007E2668" w:rsidRPr="00863CC7">
                <w:rPr>
                  <w:rStyle w:val="a7"/>
                  <w:rFonts w:ascii="PT Astra Serif" w:hAnsi="PT Astra Serif" w:cs="Times New Roman"/>
                  <w:bCs/>
                  <w:color w:val="000000" w:themeColor="text1"/>
                  <w:sz w:val="24"/>
                  <w:szCs w:val="24"/>
                </w:rPr>
                <w:t>Подпрограмма 5</w:t>
              </w:r>
            </w:hyperlink>
            <w:r w:rsidR="007E2668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«Социальная адаптация детей-сирот, детей, оставшихся без попечения родителей»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57" w:name="sub_104051"/>
            <w:r w:rsidRPr="00863CC7">
              <w:rPr>
                <w:rFonts w:ascii="PT Astra Serif" w:hAnsi="PT Astra Serif" w:cs="Times New Roman"/>
                <w:color w:val="000000" w:themeColor="text1"/>
              </w:rPr>
              <w:t>5.1.</w:t>
            </w:r>
            <w:bookmarkEnd w:id="5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граждан, желающих принять детей-сирот и детей, оставшихся без попечения родителей, в семью от численности детей, состоящих в региональном банке данных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3631C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B2DC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B2DC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644B7" w:rsidP="00D64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644B7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пределяется в соответствии с региональным банком детей-сирот и детей, оставшихся без попечения родителей и количеством граждан, желающих принять детей, указанной категории, в семью. По состоянию на 1 января 2023 года в областном банке данных состояло 5</w:t>
            </w:r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  <w:r w:rsidRPr="00D644B7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детей, при этом граждан, желающих принять в семью детей - 1</w:t>
            </w:r>
            <w:r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  <w:r w:rsidRPr="00D644B7">
              <w:rPr>
                <w:rFonts w:ascii="PT Astra Serif" w:eastAsiaTheme="minorEastAsia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58" w:name="sub_104052"/>
            <w:r w:rsidRPr="00863CC7">
              <w:rPr>
                <w:rFonts w:ascii="PT Astra Serif" w:hAnsi="PT Astra Serif" w:cs="Times New Roman"/>
                <w:color w:val="000000" w:themeColor="text1"/>
              </w:rPr>
              <w:t>5.2.</w:t>
            </w:r>
            <w:bookmarkEnd w:id="5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выпускников государственных общеобразовательных организаций, организаций, осуществляющих образовательную деятельность, в которых обучаются дети-сироты и дети, оставшиеся без попечения родителей, обеспеченных социально-педагогическим сопровождением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8281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8281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59" w:name="sub_104053"/>
            <w:r w:rsidRPr="00863CC7">
              <w:rPr>
                <w:rFonts w:ascii="PT Astra Serif" w:hAnsi="PT Astra Serif" w:cs="Times New Roman"/>
                <w:color w:val="000000" w:themeColor="text1"/>
              </w:rPr>
              <w:t>5.3.</w:t>
            </w:r>
            <w:bookmarkEnd w:id="5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государственных общеобразовательных организаций, организаций, осуществляющих образовательную деятельность, в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которых обучаются дети-сироты, дети, оставшиеся без попечения родителей, соответствующих нормам и требованиям правил противопожарной безопасности и санитарных норм и правил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8281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68281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0" w:name="sub_104054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5.4.</w:t>
            </w:r>
            <w:bookmarkEnd w:id="6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обеспеченных мерами социальной поддержки детей-сирот и детей, оставшихся без попечения родителей, лиц из их числа, обучающихся в государственных общеобразовательных организациях и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1" w:name="sub_104055"/>
            <w:r w:rsidRPr="00863CC7">
              <w:rPr>
                <w:rFonts w:ascii="PT Astra Serif" w:hAnsi="PT Astra Serif" w:cs="Times New Roman"/>
                <w:color w:val="000000" w:themeColor="text1"/>
              </w:rPr>
              <w:t>5.5.</w:t>
            </w:r>
            <w:bookmarkEnd w:id="6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граждан, которым выплачено единовременное пособие от общего количества граждан принявших на воспитание в семью детей-сирот и детей, оставшихся без попечения родителей (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из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обратившихся)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2" w:name="sub_104056"/>
            <w:r w:rsidRPr="00863CC7">
              <w:rPr>
                <w:rFonts w:ascii="PT Astra Serif" w:hAnsi="PT Astra Serif" w:cs="Times New Roman"/>
                <w:color w:val="000000" w:themeColor="text1"/>
              </w:rPr>
              <w:t>5.6.</w:t>
            </w:r>
            <w:bookmarkEnd w:id="6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обеспеченных мерами социальной поддержки детей-сирот и детей, оставшихся без попечения родителей, воспитывающихся в приемных семьях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3" w:name="sub_104057"/>
            <w:r w:rsidRPr="00863CC7">
              <w:rPr>
                <w:rFonts w:ascii="PT Astra Serif" w:hAnsi="PT Astra Serif" w:cs="Times New Roman"/>
                <w:color w:val="000000" w:themeColor="text1"/>
              </w:rPr>
              <w:t>5.7.</w:t>
            </w:r>
            <w:bookmarkEnd w:id="6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приемных семей, обеспеченных мерами социальной поддержки, от общей численности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приемных семей в области (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из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обратившихся)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4" w:name="sub_104058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5.8.</w:t>
            </w:r>
            <w:bookmarkEnd w:id="6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обеспеченных мерами социальной поддержки детей-сирот и детей, оставшихся без попечения родителей, находящихся под опекой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99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5" w:name="sub_104059"/>
            <w:r w:rsidRPr="00863CC7">
              <w:rPr>
                <w:rFonts w:ascii="PT Astra Serif" w:hAnsi="PT Astra Serif" w:cs="Times New Roman"/>
                <w:color w:val="000000" w:themeColor="text1"/>
              </w:rPr>
              <w:t>5.9.</w:t>
            </w:r>
            <w:bookmarkEnd w:id="6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обеспеченных мерами социальной поддержки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7E2668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863CC7" w:rsidRDefault="007E266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Подпрограмма 6 «Развитие финансовой грамотности населения области»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6" w:name="sub_104061"/>
            <w:r w:rsidRPr="00863CC7">
              <w:rPr>
                <w:rFonts w:ascii="PT Astra Serif" w:hAnsi="PT Astra Serif" w:cs="Times New Roman"/>
                <w:color w:val="000000" w:themeColor="text1"/>
              </w:rPr>
              <w:t>6.1.</w:t>
            </w:r>
            <w:bookmarkEnd w:id="6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представителей целевых групп, понимающих соотношение «риск-доходность»  при выборе финансовых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B2075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B2075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7" w:name="sub_104062"/>
            <w:r w:rsidRPr="00863CC7">
              <w:rPr>
                <w:rFonts w:ascii="PT Astra Serif" w:hAnsi="PT Astra Serif" w:cs="Times New Roman"/>
                <w:color w:val="000000" w:themeColor="text1"/>
              </w:rPr>
              <w:t>6.2.</w:t>
            </w:r>
            <w:bookmarkEnd w:id="6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представителей целевых групп, понимающих важность наличия «финансового буфера»  на случай чрезвычайных и кризисных жизненных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более </w:t>
            </w:r>
            <w:r w:rsidR="00B2075D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Данная проблематика широко использовалась при проведении региональных мероприятий по финансовой грамотности с различными группами населения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8" w:name="sub_104063"/>
            <w:r w:rsidRPr="00863CC7">
              <w:rPr>
                <w:rFonts w:ascii="PT Astra Serif" w:hAnsi="PT Astra Serif" w:cs="Times New Roman"/>
                <w:color w:val="000000" w:themeColor="text1"/>
              </w:rPr>
              <w:t>6.3.</w:t>
            </w:r>
            <w:bookmarkEnd w:id="6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действительных и потенциальных потребителей финансовых услуг с низким и средним уровнем доходов, сравнивающих альтернативные предложения, прежде чем брать кредит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B2075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B2075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9" w:name="sub_104064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6.4.</w:t>
            </w:r>
            <w:bookmarkEnd w:id="6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представителей целевых групп населения,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90,5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3424D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3424DD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Недостаточно внимания уделялось вопросам защиты прав потребителей в рамках образовательно-просветительских мероприятий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70" w:name="sub_104065"/>
            <w:r w:rsidRPr="00863CC7">
              <w:rPr>
                <w:rFonts w:ascii="PT Astra Serif" w:hAnsi="PT Astra Serif" w:cs="Times New Roman"/>
                <w:color w:val="000000" w:themeColor="text1"/>
              </w:rPr>
              <w:t>6.5.</w:t>
            </w:r>
            <w:bookmarkEnd w:id="7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населения области, охваченного мероприятиями по повышению уровня финансовой грамотности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B2075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B2075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71" w:name="sub_104066"/>
            <w:r w:rsidRPr="00863CC7">
              <w:rPr>
                <w:rFonts w:ascii="PT Astra Serif" w:hAnsi="PT Astra Serif" w:cs="Times New Roman"/>
                <w:color w:val="000000" w:themeColor="text1"/>
              </w:rPr>
              <w:t>6.6.</w:t>
            </w:r>
            <w:bookmarkEnd w:id="7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образовательных организаций основного и дополнительного образования, участвующих в повышении уровня финансовой грамотности населения области, в их общем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00137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27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6.7.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организаций общего и среднего профессионального образования, участвующих в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онлайн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- уроках Банка России, в их общем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03632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65,8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F00137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Низкий уровень подключения организаций общего и среднего профессионального образования к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онлайн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-у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рокам</w:t>
            </w:r>
          </w:p>
        </w:tc>
      </w:tr>
      <w:tr w:rsidR="007E2668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863CC7" w:rsidRDefault="007E266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Подпрограмма 7 «Совершенствование управления системой образования»</w:t>
            </w:r>
          </w:p>
        </w:tc>
      </w:tr>
      <w:tr w:rsidR="007E2668" w:rsidRPr="00863CC7" w:rsidTr="00D21D1A">
        <w:trPr>
          <w:trHeight w:val="20"/>
        </w:trPr>
        <w:tc>
          <w:tcPr>
            <w:tcW w:w="157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68" w:rsidRPr="00863CC7" w:rsidRDefault="007E266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проектной части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72" w:name="sub_104705"/>
            <w:r w:rsidRPr="00863CC7">
              <w:rPr>
                <w:rFonts w:ascii="PT Astra Serif" w:hAnsi="PT Astra Serif" w:cs="Times New Roman"/>
                <w:color w:val="000000" w:themeColor="text1"/>
              </w:rPr>
              <w:t>7.5.</w:t>
            </w:r>
            <w:bookmarkEnd w:id="7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Обновление информационного наполнения и функциональных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возможностей открытых и общедоступных информационных ресурсов в образовательных организациях, реализующих основные и дополнительные общеобразовательные программы,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73" w:name="sub_104706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7.6.</w:t>
            </w:r>
            <w:bookmarkEnd w:id="7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обучающихся, охваченных программами дополнительного образования в год в одном центре цифрового образования детей «IT-куб»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DB3112" w:rsidP="00863CC7">
            <w:pPr>
              <w:pStyle w:val="a6"/>
              <w:jc w:val="left"/>
              <w:rPr>
                <w:rFonts w:ascii="PT Astra Serif" w:hAnsi="PT Astra Serif" w:cs="Times New Roman"/>
                <w:color w:val="000000" w:themeColor="text1"/>
              </w:rPr>
            </w:pPr>
            <w:bookmarkStart w:id="74" w:name="RANGE!A147"/>
            <w:r w:rsidRPr="00863CC7">
              <w:rPr>
                <w:rFonts w:ascii="PT Astra Serif" w:hAnsi="PT Astra Serif" w:cs="Times New Roman"/>
                <w:color w:val="000000" w:themeColor="text1"/>
              </w:rPr>
              <w:t>7.7.</w:t>
            </w:r>
            <w:bookmarkEnd w:id="7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DB3112" w:rsidP="00863CC7">
            <w:pPr>
              <w:pStyle w:val="a6"/>
              <w:jc w:val="left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созданных центров цифрового образования детей «IT-куб», в том числе за счет федеральной поддержки с охватом не менее 400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DB311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DB3112" w:rsidP="00863CC7">
            <w:pPr>
              <w:pStyle w:val="a6"/>
              <w:jc w:val="left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7.9.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932E95" w:rsidP="00863CC7">
            <w:pPr>
              <w:pStyle w:val="a6"/>
              <w:jc w:val="left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Количество </w:t>
            </w:r>
            <w:r w:rsidR="00DB3112" w:rsidRPr="00863CC7">
              <w:rPr>
                <w:rFonts w:ascii="PT Astra Serif" w:hAnsi="PT Astra Serif" w:cs="Times New Roman"/>
                <w:color w:val="000000" w:themeColor="text1"/>
              </w:rPr>
              <w:t>образовательных организаций, в которых внедрена цифровая образовательная среда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DB311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932E9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932E95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971499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12" w:rsidRPr="00863CC7" w:rsidRDefault="00DB311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75" w:name="sub_104710"/>
            <w:r w:rsidRPr="00863CC7">
              <w:rPr>
                <w:rFonts w:ascii="PT Astra Serif" w:hAnsi="PT Astra Serif"/>
                <w:color w:val="000000" w:themeColor="text1"/>
              </w:rPr>
              <w:t>7.10.</w:t>
            </w:r>
            <w:bookmarkEnd w:id="7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FE0B2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13,62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FE0B2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23279A" w:rsidP="0023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На территории Саратовской области активно осуществляется внедрение информационной системы ФГИС «Моя школа» и ее сервисов в образовательный процесс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76" w:name="sub_1040711"/>
            <w:r w:rsidRPr="00863CC7">
              <w:rPr>
                <w:rFonts w:ascii="PT Astra Serif" w:hAnsi="PT Astra Serif"/>
                <w:color w:val="000000" w:themeColor="text1"/>
              </w:rPr>
              <w:t>7.11.</w:t>
            </w:r>
            <w:bookmarkEnd w:id="7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 xml:space="preserve">Доля педагогических работников, использующих сервисы </w:t>
            </w: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федеральной информационно-сервисной платформы цифровой образовательной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FE0B2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64,76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FE0B2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более 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23279A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На территории Саратовской области </w:t>
            </w: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активно осуществляется внедрение информационной системы ФГИС «Моя школа» и ее сервисов в образовательный процесс</w:t>
            </w:r>
          </w:p>
        </w:tc>
      </w:tr>
      <w:tr w:rsidR="001040F9" w:rsidRPr="00863CC7" w:rsidTr="00D21D1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77" w:name="sub_1040712"/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7.12.</w:t>
            </w:r>
            <w:bookmarkEnd w:id="77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E7C5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D700E6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94,52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FE0B2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более </w:t>
            </w:r>
            <w:r w:rsidR="00971499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52" w:rsidRPr="00863CC7" w:rsidRDefault="0023279A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На территории Саратовской области активно осуществляется внедрение информационной системы ФГИС «Моя школа» и ее сервисов в образовательный процесс</w:t>
            </w:r>
          </w:p>
        </w:tc>
      </w:tr>
    </w:tbl>
    <w:p w:rsidR="0002619A" w:rsidRPr="00863CC7" w:rsidRDefault="0002619A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37063" w:rsidRPr="00863CC7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63CC7">
        <w:rPr>
          <w:rFonts w:ascii="PT Astra Serif" w:hAnsi="PT Astra Serif" w:cs="Times New Roman"/>
          <w:sz w:val="24"/>
          <w:szCs w:val="24"/>
        </w:rPr>
        <w:t>-------------------------------</w:t>
      </w:r>
      <w:bookmarkStart w:id="78" w:name="Par196"/>
      <w:bookmarkEnd w:id="78"/>
    </w:p>
    <w:p w:rsidR="007E7842" w:rsidRPr="00863CC7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63CC7">
        <w:rPr>
          <w:rFonts w:ascii="PT Astra Serif" w:hAnsi="PT Astra Serif" w:cs="Times New Roman"/>
          <w:sz w:val="24"/>
          <w:szCs w:val="24"/>
        </w:rPr>
        <w:t>&lt;*&gt; Приводится фактическое значение показателя за год, предшествующий отчетному</w:t>
      </w:r>
      <w:bookmarkStart w:id="79" w:name="Par197"/>
      <w:bookmarkEnd w:id="79"/>
      <w:r w:rsidRPr="00863CC7">
        <w:rPr>
          <w:rFonts w:ascii="PT Astra Serif" w:hAnsi="PT Astra Serif" w:cs="Times New Roman"/>
          <w:sz w:val="24"/>
          <w:szCs w:val="24"/>
        </w:rPr>
        <w:t xml:space="preserve"> году.</w:t>
      </w:r>
    </w:p>
    <w:sectPr w:rsidR="007E7842" w:rsidRPr="00863CC7" w:rsidSect="00D21D1A">
      <w:footerReference w:type="even" r:id="rId8"/>
      <w:footerReference w:type="default" r:id="rId9"/>
      <w:pgSz w:w="16838" w:h="11905" w:orient="landscape"/>
      <w:pgMar w:top="851" w:right="536" w:bottom="1135" w:left="426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469" w:rsidRDefault="008C3469" w:rsidP="000E6210">
      <w:pPr>
        <w:spacing w:after="0" w:line="240" w:lineRule="auto"/>
      </w:pPr>
      <w:r>
        <w:separator/>
      </w:r>
    </w:p>
  </w:endnote>
  <w:endnote w:type="continuationSeparator" w:id="0">
    <w:p w:rsidR="008C3469" w:rsidRDefault="008C3469" w:rsidP="000E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0E6" w:rsidRDefault="00596ABA">
    <w:pPr>
      <w:pStyle w:val="a4"/>
      <w:framePr w:w="11935" w:h="173" w:wrap="none" w:vAnchor="text" w:hAnchor="page" w:x="-14" w:y="-496"/>
      <w:shd w:val="clear" w:color="auto" w:fill="auto"/>
      <w:ind w:left="10968"/>
    </w:pPr>
    <w:r w:rsidRPr="00596ABA">
      <w:rPr>
        <w:rFonts w:ascii="Times New Roman" w:eastAsia="Times New Roman" w:hAnsi="Times New Roman" w:cs="Times New Roman"/>
      </w:rPr>
      <w:fldChar w:fldCharType="begin"/>
    </w:r>
    <w:r w:rsidR="00D700E6">
      <w:instrText xml:space="preserve"> PAGE \* MERGEFORMAT </w:instrText>
    </w:r>
    <w:r w:rsidRPr="00596ABA">
      <w:rPr>
        <w:rFonts w:ascii="Times New Roman" w:eastAsia="Times New Roman" w:hAnsi="Times New Roman" w:cs="Times New Roman"/>
      </w:rPr>
      <w:fldChar w:fldCharType="separate"/>
    </w:r>
    <w:r w:rsidR="00D700E6" w:rsidRPr="002C41BF">
      <w:rPr>
        <w:rStyle w:val="LucidaSansUnicode-1pt"/>
        <w:noProof/>
      </w:rPr>
      <w:t>16</w:t>
    </w:r>
    <w:r>
      <w:rPr>
        <w:rStyle w:val="LucidaSansUnicode-1pt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0E6" w:rsidRPr="00B759F7" w:rsidRDefault="00596ABA" w:rsidP="007A7B06">
    <w:pPr>
      <w:pStyle w:val="a4"/>
      <w:framePr w:w="11935" w:h="564" w:hRule="exact" w:wrap="none" w:vAnchor="text" w:hAnchor="page" w:x="-14" w:y="651"/>
      <w:shd w:val="clear" w:color="auto" w:fill="auto"/>
      <w:ind w:left="10968" w:hanging="2604"/>
      <w:rPr>
        <w:rFonts w:ascii="PT Astra Serif" w:hAnsi="PT Astra Serif"/>
      </w:rPr>
    </w:pPr>
    <w:r w:rsidRPr="00596ABA">
      <w:rPr>
        <w:rFonts w:eastAsia="Times New Roman" w:cs="Times New Roman"/>
      </w:rPr>
      <w:fldChar w:fldCharType="begin"/>
    </w:r>
    <w:r w:rsidR="00D700E6" w:rsidRPr="00B759F7">
      <w:rPr>
        <w:rFonts w:ascii="PT Astra Serif" w:hAnsi="PT Astra Serif"/>
      </w:rPr>
      <w:instrText xml:space="preserve"> PAGE \* MERGEFORMAT </w:instrText>
    </w:r>
    <w:r w:rsidRPr="00596ABA">
      <w:rPr>
        <w:rFonts w:eastAsia="Times New Roman" w:cs="Times New Roman"/>
      </w:rPr>
      <w:fldChar w:fldCharType="separate"/>
    </w:r>
    <w:r w:rsidR="003424DD" w:rsidRPr="003424DD">
      <w:rPr>
        <w:rStyle w:val="LucidaSansUnicode-1pt"/>
        <w:rFonts w:ascii="PT Astra Serif" w:hAnsi="PT Astra Serif"/>
        <w:noProof/>
      </w:rPr>
      <w:t>30</w:t>
    </w:r>
    <w:r w:rsidRPr="00B759F7">
      <w:rPr>
        <w:rStyle w:val="LucidaSansUnicode-1pt"/>
        <w:rFonts w:ascii="PT Astra Serif" w:hAnsi="PT Astra Serif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469" w:rsidRDefault="008C3469" w:rsidP="000E6210">
      <w:pPr>
        <w:spacing w:after="0" w:line="240" w:lineRule="auto"/>
      </w:pPr>
      <w:r>
        <w:separator/>
      </w:r>
    </w:p>
  </w:footnote>
  <w:footnote w:type="continuationSeparator" w:id="0">
    <w:p w:rsidR="008C3469" w:rsidRDefault="008C3469" w:rsidP="000E6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50F"/>
    <w:rsid w:val="00001E54"/>
    <w:rsid w:val="00004356"/>
    <w:rsid w:val="000079B4"/>
    <w:rsid w:val="000131FA"/>
    <w:rsid w:val="000213A9"/>
    <w:rsid w:val="0002191D"/>
    <w:rsid w:val="0002619A"/>
    <w:rsid w:val="00026DA4"/>
    <w:rsid w:val="000273BC"/>
    <w:rsid w:val="00036327"/>
    <w:rsid w:val="00036F85"/>
    <w:rsid w:val="000408CC"/>
    <w:rsid w:val="000469EE"/>
    <w:rsid w:val="00052313"/>
    <w:rsid w:val="0005494F"/>
    <w:rsid w:val="000612E6"/>
    <w:rsid w:val="000741C4"/>
    <w:rsid w:val="00075D72"/>
    <w:rsid w:val="00083F5B"/>
    <w:rsid w:val="00095D66"/>
    <w:rsid w:val="00095F4A"/>
    <w:rsid w:val="000B1057"/>
    <w:rsid w:val="000C265A"/>
    <w:rsid w:val="000C6293"/>
    <w:rsid w:val="000D1E57"/>
    <w:rsid w:val="000E0E3A"/>
    <w:rsid w:val="000E44C1"/>
    <w:rsid w:val="000E6210"/>
    <w:rsid w:val="000E7152"/>
    <w:rsid w:val="000F0C62"/>
    <w:rsid w:val="000F2C88"/>
    <w:rsid w:val="000F72BC"/>
    <w:rsid w:val="001004BD"/>
    <w:rsid w:val="001040F9"/>
    <w:rsid w:val="001124D7"/>
    <w:rsid w:val="001126D4"/>
    <w:rsid w:val="0012089B"/>
    <w:rsid w:val="00120E8D"/>
    <w:rsid w:val="00121DD5"/>
    <w:rsid w:val="00122219"/>
    <w:rsid w:val="00125397"/>
    <w:rsid w:val="001268D8"/>
    <w:rsid w:val="00127D05"/>
    <w:rsid w:val="00147690"/>
    <w:rsid w:val="00160DB4"/>
    <w:rsid w:val="00167B0D"/>
    <w:rsid w:val="00174382"/>
    <w:rsid w:val="00174DD2"/>
    <w:rsid w:val="0017654F"/>
    <w:rsid w:val="00197123"/>
    <w:rsid w:val="00197F91"/>
    <w:rsid w:val="001A1CF0"/>
    <w:rsid w:val="001A3588"/>
    <w:rsid w:val="001B016B"/>
    <w:rsid w:val="001B027A"/>
    <w:rsid w:val="001B1F34"/>
    <w:rsid w:val="001B4360"/>
    <w:rsid w:val="001B4E83"/>
    <w:rsid w:val="001B6FAC"/>
    <w:rsid w:val="001C020B"/>
    <w:rsid w:val="001C7EA5"/>
    <w:rsid w:val="001D007C"/>
    <w:rsid w:val="001D5D01"/>
    <w:rsid w:val="001D683A"/>
    <w:rsid w:val="001E1223"/>
    <w:rsid w:val="001E1ABF"/>
    <w:rsid w:val="001E1DDA"/>
    <w:rsid w:val="001E2E53"/>
    <w:rsid w:val="001E54AE"/>
    <w:rsid w:val="001F2471"/>
    <w:rsid w:val="001F293C"/>
    <w:rsid w:val="001F3159"/>
    <w:rsid w:val="001F632F"/>
    <w:rsid w:val="001F72BD"/>
    <w:rsid w:val="0020021C"/>
    <w:rsid w:val="00202417"/>
    <w:rsid w:val="002028B7"/>
    <w:rsid w:val="0020667A"/>
    <w:rsid w:val="00210F6A"/>
    <w:rsid w:val="0021594D"/>
    <w:rsid w:val="0022702F"/>
    <w:rsid w:val="0023279A"/>
    <w:rsid w:val="00237F7D"/>
    <w:rsid w:val="00240AF8"/>
    <w:rsid w:val="00252DC4"/>
    <w:rsid w:val="00264F4E"/>
    <w:rsid w:val="0026516D"/>
    <w:rsid w:val="00277778"/>
    <w:rsid w:val="00277E5F"/>
    <w:rsid w:val="00292CE7"/>
    <w:rsid w:val="002A0A95"/>
    <w:rsid w:val="002A1D1D"/>
    <w:rsid w:val="002A5E0F"/>
    <w:rsid w:val="002C1304"/>
    <w:rsid w:val="002C355B"/>
    <w:rsid w:val="002C4BCB"/>
    <w:rsid w:val="002D246D"/>
    <w:rsid w:val="002E24B9"/>
    <w:rsid w:val="002F1DEB"/>
    <w:rsid w:val="003045C8"/>
    <w:rsid w:val="003163E2"/>
    <w:rsid w:val="003234E8"/>
    <w:rsid w:val="00324455"/>
    <w:rsid w:val="00324820"/>
    <w:rsid w:val="0032506C"/>
    <w:rsid w:val="00327C9F"/>
    <w:rsid w:val="003424DD"/>
    <w:rsid w:val="003431DE"/>
    <w:rsid w:val="003579F5"/>
    <w:rsid w:val="003617C8"/>
    <w:rsid w:val="00361E3A"/>
    <w:rsid w:val="003631C2"/>
    <w:rsid w:val="00382217"/>
    <w:rsid w:val="00382241"/>
    <w:rsid w:val="003A29C4"/>
    <w:rsid w:val="003A2BF5"/>
    <w:rsid w:val="003A5A3A"/>
    <w:rsid w:val="003B6B8A"/>
    <w:rsid w:val="003C35B5"/>
    <w:rsid w:val="003E2976"/>
    <w:rsid w:val="003F05D9"/>
    <w:rsid w:val="003F74D5"/>
    <w:rsid w:val="00400BB0"/>
    <w:rsid w:val="0042358D"/>
    <w:rsid w:val="00424327"/>
    <w:rsid w:val="00434DED"/>
    <w:rsid w:val="00447DA0"/>
    <w:rsid w:val="00450234"/>
    <w:rsid w:val="00454BA1"/>
    <w:rsid w:val="004551B6"/>
    <w:rsid w:val="00461D3F"/>
    <w:rsid w:val="004624C7"/>
    <w:rsid w:val="004640FE"/>
    <w:rsid w:val="00465A4D"/>
    <w:rsid w:val="00466667"/>
    <w:rsid w:val="00480A5C"/>
    <w:rsid w:val="00483201"/>
    <w:rsid w:val="00484567"/>
    <w:rsid w:val="0048575B"/>
    <w:rsid w:val="00485F05"/>
    <w:rsid w:val="00492205"/>
    <w:rsid w:val="004B46BF"/>
    <w:rsid w:val="004C1543"/>
    <w:rsid w:val="004C1CA2"/>
    <w:rsid w:val="004C5298"/>
    <w:rsid w:val="004D7BBD"/>
    <w:rsid w:val="004F0BAE"/>
    <w:rsid w:val="004F56CD"/>
    <w:rsid w:val="005014E3"/>
    <w:rsid w:val="005025AA"/>
    <w:rsid w:val="00503692"/>
    <w:rsid w:val="00506043"/>
    <w:rsid w:val="00506E3F"/>
    <w:rsid w:val="00522052"/>
    <w:rsid w:val="0052266B"/>
    <w:rsid w:val="00530518"/>
    <w:rsid w:val="00534FDB"/>
    <w:rsid w:val="0054300C"/>
    <w:rsid w:val="00545116"/>
    <w:rsid w:val="0055261E"/>
    <w:rsid w:val="005574DD"/>
    <w:rsid w:val="00571D6C"/>
    <w:rsid w:val="00572736"/>
    <w:rsid w:val="00572A27"/>
    <w:rsid w:val="00576FF3"/>
    <w:rsid w:val="00577046"/>
    <w:rsid w:val="00581925"/>
    <w:rsid w:val="00582901"/>
    <w:rsid w:val="0059222A"/>
    <w:rsid w:val="005930A7"/>
    <w:rsid w:val="00593E0B"/>
    <w:rsid w:val="00596ABA"/>
    <w:rsid w:val="005B0379"/>
    <w:rsid w:val="005B11C6"/>
    <w:rsid w:val="005C4125"/>
    <w:rsid w:val="005D45DA"/>
    <w:rsid w:val="005E62E6"/>
    <w:rsid w:val="005E7DF4"/>
    <w:rsid w:val="0060369A"/>
    <w:rsid w:val="00607A45"/>
    <w:rsid w:val="00607C85"/>
    <w:rsid w:val="0061054A"/>
    <w:rsid w:val="006179F4"/>
    <w:rsid w:val="00617A48"/>
    <w:rsid w:val="00623C74"/>
    <w:rsid w:val="00623F53"/>
    <w:rsid w:val="006262C8"/>
    <w:rsid w:val="0062688E"/>
    <w:rsid w:val="00631275"/>
    <w:rsid w:val="00637063"/>
    <w:rsid w:val="00641994"/>
    <w:rsid w:val="0064380F"/>
    <w:rsid w:val="00644301"/>
    <w:rsid w:val="0064484C"/>
    <w:rsid w:val="00651D5D"/>
    <w:rsid w:val="006602C8"/>
    <w:rsid w:val="00660D3D"/>
    <w:rsid w:val="00663C3D"/>
    <w:rsid w:val="00670177"/>
    <w:rsid w:val="00671269"/>
    <w:rsid w:val="006765E0"/>
    <w:rsid w:val="006773CB"/>
    <w:rsid w:val="00681232"/>
    <w:rsid w:val="0068281E"/>
    <w:rsid w:val="0068369D"/>
    <w:rsid w:val="006A0FA9"/>
    <w:rsid w:val="006B01C6"/>
    <w:rsid w:val="006B2F1B"/>
    <w:rsid w:val="006B780D"/>
    <w:rsid w:val="006C4436"/>
    <w:rsid w:val="006C6398"/>
    <w:rsid w:val="006D1228"/>
    <w:rsid w:val="006D602C"/>
    <w:rsid w:val="006D69AD"/>
    <w:rsid w:val="006D7339"/>
    <w:rsid w:val="006E11EF"/>
    <w:rsid w:val="006E5D77"/>
    <w:rsid w:val="006F03E0"/>
    <w:rsid w:val="006F643B"/>
    <w:rsid w:val="007031D9"/>
    <w:rsid w:val="00703C1F"/>
    <w:rsid w:val="00705FBF"/>
    <w:rsid w:val="00716632"/>
    <w:rsid w:val="0073039E"/>
    <w:rsid w:val="00732ECB"/>
    <w:rsid w:val="00743AE8"/>
    <w:rsid w:val="007442AE"/>
    <w:rsid w:val="00753DC7"/>
    <w:rsid w:val="007558D2"/>
    <w:rsid w:val="00755B41"/>
    <w:rsid w:val="007621D5"/>
    <w:rsid w:val="00764268"/>
    <w:rsid w:val="00772C2E"/>
    <w:rsid w:val="00780503"/>
    <w:rsid w:val="0078370F"/>
    <w:rsid w:val="00783B49"/>
    <w:rsid w:val="00792A33"/>
    <w:rsid w:val="00795791"/>
    <w:rsid w:val="007976DD"/>
    <w:rsid w:val="007A6421"/>
    <w:rsid w:val="007A7351"/>
    <w:rsid w:val="007A7B06"/>
    <w:rsid w:val="007B08F3"/>
    <w:rsid w:val="007B3159"/>
    <w:rsid w:val="007C18BA"/>
    <w:rsid w:val="007D4C25"/>
    <w:rsid w:val="007E0DFB"/>
    <w:rsid w:val="007E0E91"/>
    <w:rsid w:val="007E23D9"/>
    <w:rsid w:val="007E2668"/>
    <w:rsid w:val="007E7842"/>
    <w:rsid w:val="007F0786"/>
    <w:rsid w:val="007F3B27"/>
    <w:rsid w:val="007F46B7"/>
    <w:rsid w:val="007F4B72"/>
    <w:rsid w:val="00803659"/>
    <w:rsid w:val="0081220F"/>
    <w:rsid w:val="00815E7F"/>
    <w:rsid w:val="008220AB"/>
    <w:rsid w:val="00826143"/>
    <w:rsid w:val="00832D97"/>
    <w:rsid w:val="00836BA6"/>
    <w:rsid w:val="00846D64"/>
    <w:rsid w:val="0085293A"/>
    <w:rsid w:val="00860D8D"/>
    <w:rsid w:val="00863CC7"/>
    <w:rsid w:val="00871616"/>
    <w:rsid w:val="00872348"/>
    <w:rsid w:val="00873101"/>
    <w:rsid w:val="00876A8F"/>
    <w:rsid w:val="008939CD"/>
    <w:rsid w:val="00893F92"/>
    <w:rsid w:val="00897038"/>
    <w:rsid w:val="008A02F0"/>
    <w:rsid w:val="008A4FC5"/>
    <w:rsid w:val="008A656C"/>
    <w:rsid w:val="008B06C8"/>
    <w:rsid w:val="008C3158"/>
    <w:rsid w:val="008C3469"/>
    <w:rsid w:val="008C53A5"/>
    <w:rsid w:val="008D2287"/>
    <w:rsid w:val="008E1CA6"/>
    <w:rsid w:val="0090527A"/>
    <w:rsid w:val="009077F8"/>
    <w:rsid w:val="00907CF2"/>
    <w:rsid w:val="00930C8D"/>
    <w:rsid w:val="00932E95"/>
    <w:rsid w:val="00932F98"/>
    <w:rsid w:val="0094478A"/>
    <w:rsid w:val="009472FB"/>
    <w:rsid w:val="00955382"/>
    <w:rsid w:val="00956FDA"/>
    <w:rsid w:val="00971499"/>
    <w:rsid w:val="00974443"/>
    <w:rsid w:val="00975B9F"/>
    <w:rsid w:val="00980DE6"/>
    <w:rsid w:val="009848F7"/>
    <w:rsid w:val="00990E8D"/>
    <w:rsid w:val="009A0358"/>
    <w:rsid w:val="009A6207"/>
    <w:rsid w:val="009B1189"/>
    <w:rsid w:val="009B13E1"/>
    <w:rsid w:val="009B2A5F"/>
    <w:rsid w:val="009B2DC8"/>
    <w:rsid w:val="009B411B"/>
    <w:rsid w:val="009B4A24"/>
    <w:rsid w:val="009B7477"/>
    <w:rsid w:val="009C3DB4"/>
    <w:rsid w:val="009D32EC"/>
    <w:rsid w:val="009D50F8"/>
    <w:rsid w:val="009E0FD8"/>
    <w:rsid w:val="009E386C"/>
    <w:rsid w:val="009E6D79"/>
    <w:rsid w:val="009F02CA"/>
    <w:rsid w:val="009F1F9F"/>
    <w:rsid w:val="00A03E1A"/>
    <w:rsid w:val="00A0737C"/>
    <w:rsid w:val="00A12B55"/>
    <w:rsid w:val="00A13DF3"/>
    <w:rsid w:val="00A2410F"/>
    <w:rsid w:val="00A24929"/>
    <w:rsid w:val="00A26633"/>
    <w:rsid w:val="00A32CD4"/>
    <w:rsid w:val="00A43D3F"/>
    <w:rsid w:val="00A5521B"/>
    <w:rsid w:val="00A732C2"/>
    <w:rsid w:val="00A75067"/>
    <w:rsid w:val="00A82EA3"/>
    <w:rsid w:val="00A841F9"/>
    <w:rsid w:val="00A84E9A"/>
    <w:rsid w:val="00A92ED5"/>
    <w:rsid w:val="00A93164"/>
    <w:rsid w:val="00AB09E9"/>
    <w:rsid w:val="00AB6103"/>
    <w:rsid w:val="00AC12A1"/>
    <w:rsid w:val="00AC24AB"/>
    <w:rsid w:val="00AC5605"/>
    <w:rsid w:val="00AC79BD"/>
    <w:rsid w:val="00AE0AE8"/>
    <w:rsid w:val="00AE2B70"/>
    <w:rsid w:val="00AF0321"/>
    <w:rsid w:val="00AF69F0"/>
    <w:rsid w:val="00B06645"/>
    <w:rsid w:val="00B10655"/>
    <w:rsid w:val="00B119BE"/>
    <w:rsid w:val="00B1797C"/>
    <w:rsid w:val="00B2075D"/>
    <w:rsid w:val="00B2292F"/>
    <w:rsid w:val="00B3340E"/>
    <w:rsid w:val="00B358B1"/>
    <w:rsid w:val="00B35B4B"/>
    <w:rsid w:val="00B46226"/>
    <w:rsid w:val="00B47ADD"/>
    <w:rsid w:val="00B63A01"/>
    <w:rsid w:val="00B65439"/>
    <w:rsid w:val="00B65AB3"/>
    <w:rsid w:val="00B72213"/>
    <w:rsid w:val="00B759F7"/>
    <w:rsid w:val="00B773FA"/>
    <w:rsid w:val="00B84F8C"/>
    <w:rsid w:val="00BA3D5C"/>
    <w:rsid w:val="00BA5E8B"/>
    <w:rsid w:val="00BA7B78"/>
    <w:rsid w:val="00BB20E3"/>
    <w:rsid w:val="00BC1163"/>
    <w:rsid w:val="00BC35F5"/>
    <w:rsid w:val="00BC534E"/>
    <w:rsid w:val="00BD060A"/>
    <w:rsid w:val="00BD3319"/>
    <w:rsid w:val="00BE4077"/>
    <w:rsid w:val="00BE4B20"/>
    <w:rsid w:val="00BF002F"/>
    <w:rsid w:val="00BF1726"/>
    <w:rsid w:val="00BF592E"/>
    <w:rsid w:val="00BF7C45"/>
    <w:rsid w:val="00C011E8"/>
    <w:rsid w:val="00C01377"/>
    <w:rsid w:val="00C05905"/>
    <w:rsid w:val="00C05E7A"/>
    <w:rsid w:val="00C07512"/>
    <w:rsid w:val="00C12BFE"/>
    <w:rsid w:val="00C15677"/>
    <w:rsid w:val="00C157E1"/>
    <w:rsid w:val="00C33F5B"/>
    <w:rsid w:val="00C37AD0"/>
    <w:rsid w:val="00C404B6"/>
    <w:rsid w:val="00C41D55"/>
    <w:rsid w:val="00C43220"/>
    <w:rsid w:val="00C477BC"/>
    <w:rsid w:val="00C525C4"/>
    <w:rsid w:val="00C53E2F"/>
    <w:rsid w:val="00C54781"/>
    <w:rsid w:val="00C56C39"/>
    <w:rsid w:val="00C67EA4"/>
    <w:rsid w:val="00C7041A"/>
    <w:rsid w:val="00C80D1A"/>
    <w:rsid w:val="00C816DC"/>
    <w:rsid w:val="00C86278"/>
    <w:rsid w:val="00C908B4"/>
    <w:rsid w:val="00C94A34"/>
    <w:rsid w:val="00C97EA4"/>
    <w:rsid w:val="00CA0050"/>
    <w:rsid w:val="00CC0281"/>
    <w:rsid w:val="00CC3975"/>
    <w:rsid w:val="00CC4563"/>
    <w:rsid w:val="00CC4C57"/>
    <w:rsid w:val="00CD36F0"/>
    <w:rsid w:val="00CE048E"/>
    <w:rsid w:val="00CE73BF"/>
    <w:rsid w:val="00CF6459"/>
    <w:rsid w:val="00D0206A"/>
    <w:rsid w:val="00D041AB"/>
    <w:rsid w:val="00D04C0E"/>
    <w:rsid w:val="00D12E04"/>
    <w:rsid w:val="00D21D1A"/>
    <w:rsid w:val="00D2468A"/>
    <w:rsid w:val="00D24C47"/>
    <w:rsid w:val="00D32FCA"/>
    <w:rsid w:val="00D335C1"/>
    <w:rsid w:val="00D409E2"/>
    <w:rsid w:val="00D4247F"/>
    <w:rsid w:val="00D43D40"/>
    <w:rsid w:val="00D44155"/>
    <w:rsid w:val="00D644B7"/>
    <w:rsid w:val="00D700E6"/>
    <w:rsid w:val="00D755F0"/>
    <w:rsid w:val="00D81CD6"/>
    <w:rsid w:val="00D826D7"/>
    <w:rsid w:val="00D82C3D"/>
    <w:rsid w:val="00D907D0"/>
    <w:rsid w:val="00D96AFB"/>
    <w:rsid w:val="00DB2D25"/>
    <w:rsid w:val="00DB3112"/>
    <w:rsid w:val="00DB3544"/>
    <w:rsid w:val="00DB6323"/>
    <w:rsid w:val="00DD2B14"/>
    <w:rsid w:val="00DD49C5"/>
    <w:rsid w:val="00DE0CB5"/>
    <w:rsid w:val="00DE199F"/>
    <w:rsid w:val="00DE7C52"/>
    <w:rsid w:val="00DF796F"/>
    <w:rsid w:val="00E0193F"/>
    <w:rsid w:val="00E21D21"/>
    <w:rsid w:val="00E23401"/>
    <w:rsid w:val="00E237F9"/>
    <w:rsid w:val="00E25FA7"/>
    <w:rsid w:val="00E36A65"/>
    <w:rsid w:val="00E41DDD"/>
    <w:rsid w:val="00E428EF"/>
    <w:rsid w:val="00E56DDC"/>
    <w:rsid w:val="00E65BF4"/>
    <w:rsid w:val="00E77453"/>
    <w:rsid w:val="00E84767"/>
    <w:rsid w:val="00E8569C"/>
    <w:rsid w:val="00E9113D"/>
    <w:rsid w:val="00E92000"/>
    <w:rsid w:val="00E94113"/>
    <w:rsid w:val="00E96BC5"/>
    <w:rsid w:val="00EA18A8"/>
    <w:rsid w:val="00EA27AF"/>
    <w:rsid w:val="00EA463C"/>
    <w:rsid w:val="00EA4CD4"/>
    <w:rsid w:val="00EB55DB"/>
    <w:rsid w:val="00EC3E7F"/>
    <w:rsid w:val="00ED41B1"/>
    <w:rsid w:val="00EE272A"/>
    <w:rsid w:val="00EF17DA"/>
    <w:rsid w:val="00EF46E1"/>
    <w:rsid w:val="00EF4AE9"/>
    <w:rsid w:val="00F00137"/>
    <w:rsid w:val="00F0737E"/>
    <w:rsid w:val="00F1295D"/>
    <w:rsid w:val="00F1323B"/>
    <w:rsid w:val="00F27AC9"/>
    <w:rsid w:val="00F33525"/>
    <w:rsid w:val="00F3357A"/>
    <w:rsid w:val="00F35554"/>
    <w:rsid w:val="00F475D0"/>
    <w:rsid w:val="00F47795"/>
    <w:rsid w:val="00F55C23"/>
    <w:rsid w:val="00F572E2"/>
    <w:rsid w:val="00F66A48"/>
    <w:rsid w:val="00F73755"/>
    <w:rsid w:val="00F84EDD"/>
    <w:rsid w:val="00F91A54"/>
    <w:rsid w:val="00F93DB5"/>
    <w:rsid w:val="00F9750F"/>
    <w:rsid w:val="00FA0AE1"/>
    <w:rsid w:val="00FA1351"/>
    <w:rsid w:val="00FA2B98"/>
    <w:rsid w:val="00FA4A01"/>
    <w:rsid w:val="00FA4BCB"/>
    <w:rsid w:val="00FB730E"/>
    <w:rsid w:val="00FC2870"/>
    <w:rsid w:val="00FC5B8A"/>
    <w:rsid w:val="00FD7703"/>
    <w:rsid w:val="00FE0B2B"/>
    <w:rsid w:val="00FE56A9"/>
    <w:rsid w:val="00FF2963"/>
    <w:rsid w:val="00FF3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F9750F"/>
    <w:rPr>
      <w:shd w:val="clear" w:color="auto" w:fill="FFFFFF"/>
    </w:rPr>
  </w:style>
  <w:style w:type="character" w:customStyle="1" w:styleId="LucidaSansUnicode-1pt">
    <w:name w:val="Колонтитул + Lucida Sans Unicode;Интервал -1 pt"/>
    <w:basedOn w:val="a3"/>
    <w:rsid w:val="00F9750F"/>
    <w:rPr>
      <w:rFonts w:ascii="Lucida Sans Unicode" w:eastAsia="Lucida Sans Unicode" w:hAnsi="Lucida Sans Unicode" w:cs="Lucida Sans Unicode"/>
      <w:spacing w:val="-20"/>
      <w:shd w:val="clear" w:color="auto" w:fill="FFFFFF"/>
    </w:rPr>
  </w:style>
  <w:style w:type="paragraph" w:customStyle="1" w:styleId="a4">
    <w:name w:val="Колонтитул"/>
    <w:basedOn w:val="a"/>
    <w:link w:val="a3"/>
    <w:rsid w:val="00F9750F"/>
    <w:pPr>
      <w:shd w:val="clear" w:color="auto" w:fill="FFFFFF"/>
      <w:spacing w:after="0" w:line="240" w:lineRule="auto"/>
    </w:pPr>
  </w:style>
  <w:style w:type="paragraph" w:customStyle="1" w:styleId="ConsPlusNormal">
    <w:name w:val="ConsPlusNormal"/>
    <w:rsid w:val="00F975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97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400B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400BB0"/>
    <w:rPr>
      <w:color w:val="106BBE"/>
    </w:rPr>
  </w:style>
  <w:style w:type="character" w:styleId="a8">
    <w:name w:val="Hyperlink"/>
    <w:basedOn w:val="a0"/>
    <w:uiPriority w:val="99"/>
    <w:semiHidden/>
    <w:unhideWhenUsed/>
    <w:rsid w:val="00DE199F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A7B06"/>
  </w:style>
  <w:style w:type="paragraph" w:styleId="ab">
    <w:name w:val="footer"/>
    <w:basedOn w:val="a"/>
    <w:link w:val="ac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A7B06"/>
  </w:style>
  <w:style w:type="paragraph" w:customStyle="1" w:styleId="s1">
    <w:name w:val="s_1"/>
    <w:basedOn w:val="a"/>
    <w:rsid w:val="001F2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2192486/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A3494-B6D4-4B55-AE9E-5D67A18C3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32</Pages>
  <Words>4799</Words>
  <Characters>27359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A.Ragulina</dc:creator>
  <cp:lastModifiedBy>A.Ragulina</cp:lastModifiedBy>
  <cp:revision>97</cp:revision>
  <cp:lastPrinted>2023-02-17T12:33:00Z</cp:lastPrinted>
  <dcterms:created xsi:type="dcterms:W3CDTF">2021-07-27T08:40:00Z</dcterms:created>
  <dcterms:modified xsi:type="dcterms:W3CDTF">2023-03-30T05:02:00Z</dcterms:modified>
</cp:coreProperties>
</file>